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20B" w:rsidRPr="0089620B" w:rsidRDefault="0089620B" w:rsidP="0089620B">
      <w:pPr>
        <w:tabs>
          <w:tab w:val="center" w:pos="7560"/>
          <w:tab w:val="center" w:pos="7920"/>
        </w:tabs>
        <w:jc w:val="both"/>
        <w:rPr>
          <w:b/>
          <w:bCs/>
          <w:noProof/>
          <w:sz w:val="28"/>
          <w:szCs w:val="28"/>
          <w:lang w:val="sr-Latn-CS"/>
        </w:rPr>
      </w:pPr>
    </w:p>
    <w:p w:rsidR="0089620B" w:rsidRPr="0089620B" w:rsidRDefault="0089620B" w:rsidP="0089620B">
      <w:pPr>
        <w:jc w:val="center"/>
        <w:rPr>
          <w:b/>
          <w:noProof/>
          <w:spacing w:val="-4"/>
          <w:sz w:val="28"/>
          <w:szCs w:val="28"/>
          <w:lang w:val="sr-Latn-CS"/>
        </w:rPr>
      </w:pPr>
      <w:r>
        <w:rPr>
          <w:b/>
          <w:noProof/>
          <w:spacing w:val="-4"/>
          <w:sz w:val="28"/>
          <w:szCs w:val="28"/>
          <w:lang w:val="sr-Latn-CS"/>
        </w:rPr>
        <w:t>ZAKON</w:t>
      </w:r>
    </w:p>
    <w:p w:rsidR="0089620B" w:rsidRPr="0089620B" w:rsidRDefault="0089620B" w:rsidP="0089620B">
      <w:pPr>
        <w:jc w:val="center"/>
        <w:rPr>
          <w:b/>
          <w:noProof/>
          <w:spacing w:val="-4"/>
          <w:sz w:val="28"/>
          <w:szCs w:val="28"/>
          <w:lang w:val="sr-Latn-CS"/>
        </w:rPr>
      </w:pPr>
      <w:r>
        <w:rPr>
          <w:b/>
          <w:noProof/>
          <w:spacing w:val="-4"/>
          <w:sz w:val="28"/>
          <w:szCs w:val="28"/>
          <w:lang w:val="sr-Latn-CS"/>
        </w:rPr>
        <w:t>O</w:t>
      </w:r>
      <w:r w:rsidRPr="0089620B">
        <w:rPr>
          <w:b/>
          <w:noProof/>
          <w:spacing w:val="-4"/>
          <w:sz w:val="28"/>
          <w:szCs w:val="28"/>
          <w:lang w:val="sr-Latn-CS"/>
        </w:rPr>
        <w:t xml:space="preserve"> </w:t>
      </w:r>
      <w:r>
        <w:rPr>
          <w:b/>
          <w:noProof/>
          <w:spacing w:val="-4"/>
          <w:sz w:val="28"/>
          <w:szCs w:val="28"/>
          <w:lang w:val="sr-Latn-CS"/>
        </w:rPr>
        <w:t>IZMJENAMA</w:t>
      </w:r>
      <w:r w:rsidRPr="0089620B">
        <w:rPr>
          <w:b/>
          <w:noProof/>
          <w:spacing w:val="-4"/>
          <w:sz w:val="28"/>
          <w:szCs w:val="28"/>
          <w:lang w:val="sr-Latn-CS"/>
        </w:rPr>
        <w:t xml:space="preserve"> </w:t>
      </w:r>
      <w:r>
        <w:rPr>
          <w:b/>
          <w:noProof/>
          <w:spacing w:val="-4"/>
          <w:sz w:val="28"/>
          <w:szCs w:val="28"/>
          <w:lang w:val="sr-Latn-CS"/>
        </w:rPr>
        <w:t>ZAKONA</w:t>
      </w:r>
      <w:r w:rsidRPr="0089620B">
        <w:rPr>
          <w:b/>
          <w:noProof/>
          <w:spacing w:val="-4"/>
          <w:sz w:val="28"/>
          <w:szCs w:val="28"/>
          <w:lang w:val="sr-Latn-CS"/>
        </w:rPr>
        <w:t xml:space="preserve"> </w:t>
      </w:r>
      <w:r>
        <w:rPr>
          <w:b/>
          <w:noProof/>
          <w:spacing w:val="-4"/>
          <w:sz w:val="28"/>
          <w:szCs w:val="28"/>
          <w:lang w:val="sr-Latn-CS"/>
        </w:rPr>
        <w:t>O</w:t>
      </w:r>
      <w:r w:rsidRPr="0089620B">
        <w:rPr>
          <w:b/>
          <w:noProof/>
          <w:spacing w:val="-4"/>
          <w:sz w:val="28"/>
          <w:szCs w:val="28"/>
          <w:lang w:val="sr-Latn-CS"/>
        </w:rPr>
        <w:t xml:space="preserve"> </w:t>
      </w:r>
      <w:r>
        <w:rPr>
          <w:b/>
          <w:noProof/>
          <w:spacing w:val="-4"/>
          <w:sz w:val="28"/>
          <w:szCs w:val="28"/>
          <w:lang w:val="sr-Latn-CS"/>
        </w:rPr>
        <w:t>ZADUŽIVANJU</w:t>
      </w:r>
      <w:r w:rsidRPr="0089620B">
        <w:rPr>
          <w:b/>
          <w:noProof/>
          <w:spacing w:val="-4"/>
          <w:sz w:val="28"/>
          <w:szCs w:val="28"/>
          <w:lang w:val="sr-Latn-CS"/>
        </w:rPr>
        <w:t xml:space="preserve">, </w:t>
      </w:r>
      <w:r>
        <w:rPr>
          <w:b/>
          <w:noProof/>
          <w:spacing w:val="-4"/>
          <w:sz w:val="28"/>
          <w:szCs w:val="28"/>
          <w:lang w:val="sr-Latn-CS"/>
        </w:rPr>
        <w:t>DUGU</w:t>
      </w:r>
      <w:r w:rsidRPr="0089620B">
        <w:rPr>
          <w:b/>
          <w:noProof/>
          <w:spacing w:val="-4"/>
          <w:sz w:val="28"/>
          <w:szCs w:val="28"/>
          <w:lang w:val="sr-Latn-CS"/>
        </w:rPr>
        <w:t xml:space="preserve"> </w:t>
      </w:r>
      <w:r>
        <w:rPr>
          <w:b/>
          <w:noProof/>
          <w:spacing w:val="-4"/>
          <w:sz w:val="28"/>
          <w:szCs w:val="28"/>
          <w:lang w:val="sr-Latn-CS"/>
        </w:rPr>
        <w:t>I</w:t>
      </w:r>
      <w:r w:rsidRPr="0089620B">
        <w:rPr>
          <w:b/>
          <w:noProof/>
          <w:spacing w:val="-4"/>
          <w:sz w:val="28"/>
          <w:szCs w:val="28"/>
          <w:lang w:val="sr-Latn-CS"/>
        </w:rPr>
        <w:t xml:space="preserve"> </w:t>
      </w:r>
      <w:r>
        <w:rPr>
          <w:b/>
          <w:noProof/>
          <w:spacing w:val="-4"/>
          <w:sz w:val="28"/>
          <w:szCs w:val="28"/>
          <w:lang w:val="sr-Latn-CS"/>
        </w:rPr>
        <w:t>GARANCIJAMA</w:t>
      </w:r>
      <w:r w:rsidRPr="0089620B">
        <w:rPr>
          <w:b/>
          <w:noProof/>
          <w:spacing w:val="-4"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REPUBLIKE</w:t>
      </w:r>
      <w:r w:rsidRPr="0089620B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SRPSKE</w:t>
      </w:r>
    </w:p>
    <w:p w:rsidR="0089620B" w:rsidRPr="0089620B" w:rsidRDefault="0089620B" w:rsidP="0089620B">
      <w:pPr>
        <w:rPr>
          <w:noProof/>
          <w:lang w:val="sr-Latn-CS"/>
        </w:rPr>
      </w:pPr>
    </w:p>
    <w:p w:rsidR="0089620B" w:rsidRDefault="0089620B" w:rsidP="0089620B">
      <w:pPr>
        <w:rPr>
          <w:noProof/>
          <w:lang w:val="sr-Latn-CS"/>
        </w:rPr>
      </w:pPr>
    </w:p>
    <w:p w:rsidR="002C071C" w:rsidRPr="0089620B" w:rsidRDefault="002C071C" w:rsidP="0089620B">
      <w:pPr>
        <w:rPr>
          <w:noProof/>
          <w:lang w:val="sr-Latn-CS"/>
        </w:rPr>
      </w:pPr>
    </w:p>
    <w:p w:rsidR="0089620B" w:rsidRPr="0089620B" w:rsidRDefault="0089620B" w:rsidP="0089620B">
      <w:pPr>
        <w:ind w:hanging="9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89620B">
        <w:rPr>
          <w:noProof/>
          <w:lang w:val="sr-Latn-CS"/>
        </w:rPr>
        <w:t xml:space="preserve"> 1.</w:t>
      </w:r>
    </w:p>
    <w:p w:rsidR="0089620B" w:rsidRPr="0089620B" w:rsidRDefault="0089620B" w:rsidP="0089620B">
      <w:pPr>
        <w:jc w:val="center"/>
        <w:rPr>
          <w:noProof/>
          <w:lang w:val="sr-Latn-CS"/>
        </w:rPr>
      </w:pPr>
    </w:p>
    <w:p w:rsidR="0089620B" w:rsidRPr="0089620B" w:rsidRDefault="0089620B" w:rsidP="0089620B">
      <w:pPr>
        <w:jc w:val="both"/>
        <w:rPr>
          <w:noProof/>
          <w:lang w:val="sr-Latn-CS"/>
        </w:rPr>
      </w:pPr>
      <w:r w:rsidRPr="0089620B">
        <w:rPr>
          <w:noProof/>
          <w:lang w:val="sr-Latn-CS"/>
        </w:rPr>
        <w:tab/>
        <w:t xml:space="preserve">(1) </w:t>
      </w:r>
      <w:r>
        <w:rPr>
          <w:noProof/>
          <w:lang w:val="sr-Latn-CS"/>
        </w:rPr>
        <w:t>U</w:t>
      </w:r>
      <w:r w:rsidRPr="0089620B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Pr="0089620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9620B">
        <w:rPr>
          <w:noProof/>
          <w:lang w:val="sr-Latn-CS"/>
        </w:rPr>
        <w:t xml:space="preserve"> </w:t>
      </w:r>
      <w:r>
        <w:rPr>
          <w:noProof/>
          <w:lang w:val="sr-Latn-CS"/>
        </w:rPr>
        <w:t>zaduživanju</w:t>
      </w:r>
      <w:r w:rsidRPr="0089620B">
        <w:rPr>
          <w:noProof/>
          <w:lang w:val="sr-Latn-CS"/>
        </w:rPr>
        <w:t xml:space="preserve">, </w:t>
      </w:r>
      <w:r>
        <w:rPr>
          <w:noProof/>
          <w:lang w:val="sr-Latn-CS"/>
        </w:rPr>
        <w:t>dugu</w:t>
      </w:r>
      <w:r w:rsidRPr="0089620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9620B">
        <w:rPr>
          <w:noProof/>
          <w:lang w:val="sr-Latn-CS"/>
        </w:rPr>
        <w:t xml:space="preserve"> </w:t>
      </w:r>
      <w:r>
        <w:rPr>
          <w:noProof/>
          <w:lang w:val="sr-Latn-CS"/>
        </w:rPr>
        <w:t>garancijama</w:t>
      </w:r>
      <w:r w:rsidRPr="0089620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89620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89620B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Pr="0089620B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Pr="0089620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89620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89620B">
        <w:rPr>
          <w:noProof/>
          <w:lang w:val="sr-Latn-CS"/>
        </w:rPr>
        <w:t xml:space="preserve">“, </w:t>
      </w:r>
      <w:r>
        <w:rPr>
          <w:noProof/>
          <w:lang w:val="sr-Latn-CS"/>
        </w:rPr>
        <w:t>br</w:t>
      </w:r>
      <w:r w:rsidRPr="0089620B">
        <w:rPr>
          <w:noProof/>
          <w:lang w:val="sr-Latn-CS"/>
        </w:rPr>
        <w:t xml:space="preserve">. 71/12, 52/14, 114/17, 131/20 </w:t>
      </w:r>
      <w:r>
        <w:rPr>
          <w:noProof/>
          <w:lang w:val="sr-Latn-CS"/>
        </w:rPr>
        <w:t>i</w:t>
      </w:r>
      <w:r w:rsidRPr="0089620B">
        <w:rPr>
          <w:noProof/>
          <w:lang w:val="sr-Latn-CS"/>
        </w:rPr>
        <w:t xml:space="preserve"> 28/21) </w:t>
      </w:r>
      <w:r>
        <w:rPr>
          <w:noProof/>
          <w:lang w:val="sr-Latn-CS"/>
        </w:rPr>
        <w:t>u</w:t>
      </w:r>
      <w:r w:rsidRPr="0089620B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89620B">
        <w:rPr>
          <w:noProof/>
          <w:lang w:val="sr-Latn-CS"/>
        </w:rPr>
        <w:t xml:space="preserve"> 43. </w:t>
      </w:r>
      <w:r>
        <w:rPr>
          <w:noProof/>
          <w:lang w:val="sr-Latn-CS"/>
        </w:rPr>
        <w:t>u</w:t>
      </w:r>
      <w:r w:rsidRPr="0089620B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Pr="0089620B">
        <w:rPr>
          <w:noProof/>
          <w:lang w:val="sr-Latn-CS"/>
        </w:rPr>
        <w:t xml:space="preserve"> 1. </w:t>
      </w:r>
      <w:r>
        <w:rPr>
          <w:noProof/>
          <w:lang w:val="sr-Latn-CS"/>
        </w:rPr>
        <w:t>poslije</w:t>
      </w:r>
      <w:r w:rsidRPr="0089620B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</w:t>
      </w:r>
      <w:r w:rsidRPr="0089620B">
        <w:rPr>
          <w:noProof/>
          <w:lang w:val="sr-Latn-CS"/>
        </w:rPr>
        <w:t>: „</w:t>
      </w:r>
      <w:r>
        <w:rPr>
          <w:noProof/>
          <w:lang w:val="sr-Latn-CS"/>
        </w:rPr>
        <w:t>privredna</w:t>
      </w:r>
      <w:r w:rsidRPr="0089620B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Pr="0089620B">
        <w:rPr>
          <w:noProof/>
          <w:lang w:val="sr-Latn-CS"/>
        </w:rPr>
        <w:t xml:space="preserve">“ </w:t>
      </w:r>
      <w:r>
        <w:rPr>
          <w:noProof/>
          <w:lang w:val="sr-Latn-CS"/>
        </w:rPr>
        <w:t>zapeta</w:t>
      </w:r>
      <w:r w:rsidRPr="0089620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9620B">
        <w:rPr>
          <w:noProof/>
          <w:lang w:val="sr-Latn-CS"/>
        </w:rPr>
        <w:t xml:space="preserve"> </w:t>
      </w:r>
      <w:r>
        <w:rPr>
          <w:noProof/>
          <w:lang w:val="sr-Latn-CS"/>
        </w:rPr>
        <w:t>briše</w:t>
      </w:r>
      <w:r w:rsidRPr="0089620B">
        <w:rPr>
          <w:noProof/>
          <w:lang w:val="sr-Latn-CS"/>
        </w:rPr>
        <w:t>.</w:t>
      </w:r>
    </w:p>
    <w:p w:rsidR="002C071C" w:rsidRPr="0089620B" w:rsidRDefault="0089620B" w:rsidP="0089620B">
      <w:pPr>
        <w:jc w:val="both"/>
        <w:rPr>
          <w:noProof/>
          <w:lang w:val="sr-Latn-CS"/>
        </w:rPr>
      </w:pPr>
      <w:r w:rsidRPr="0089620B">
        <w:rPr>
          <w:noProof/>
          <w:lang w:val="sr-Latn-CS"/>
        </w:rPr>
        <w:tab/>
        <w:t xml:space="preserve">(2) </w:t>
      </w:r>
      <w:r>
        <w:rPr>
          <w:noProof/>
          <w:lang w:val="sr-Latn-CS"/>
        </w:rPr>
        <w:t>U</w:t>
      </w:r>
      <w:r w:rsidRPr="0089620B">
        <w:rPr>
          <w:noProof/>
          <w:lang w:val="sr-Latn-CS"/>
        </w:rPr>
        <w:t xml:space="preserve"> </w:t>
      </w:r>
      <w:r>
        <w:rPr>
          <w:noProof/>
          <w:lang w:val="sr-Latn-CS"/>
        </w:rPr>
        <w:t>istom</w:t>
      </w:r>
      <w:r w:rsidRPr="0089620B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Pr="0089620B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</w:t>
      </w:r>
      <w:r w:rsidRPr="0089620B">
        <w:rPr>
          <w:noProof/>
          <w:lang w:val="sr-Latn-CS"/>
        </w:rPr>
        <w:t>: „</w:t>
      </w:r>
      <w:r>
        <w:rPr>
          <w:noProof/>
          <w:lang w:val="sr-Latn-CS"/>
        </w:rPr>
        <w:t>na</w:t>
      </w:r>
      <w:r w:rsidRPr="0089620B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Pr="0089620B">
        <w:rPr>
          <w:noProof/>
          <w:lang w:val="sr-Latn-CS"/>
        </w:rPr>
        <w:t xml:space="preserve"> </w:t>
      </w:r>
      <w:r>
        <w:rPr>
          <w:noProof/>
          <w:lang w:val="sr-Latn-CS"/>
        </w:rPr>
        <w:t>Federacije</w:t>
      </w:r>
      <w:r w:rsidRPr="0089620B">
        <w:rPr>
          <w:noProof/>
          <w:lang w:val="sr-Latn-CS"/>
        </w:rPr>
        <w:t xml:space="preserve"> </w:t>
      </w:r>
      <w:r>
        <w:rPr>
          <w:noProof/>
          <w:lang w:val="sr-Latn-CS"/>
        </w:rPr>
        <w:t>Bosne</w:t>
      </w:r>
      <w:r w:rsidRPr="0089620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9620B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Hercegovine</w:t>
      </w:r>
      <w:r w:rsidRPr="0089620B">
        <w:rPr>
          <w:noProof/>
          <w:lang w:val="sr-Latn-CS"/>
        </w:rPr>
        <w:t xml:space="preserve">“ </w:t>
      </w:r>
      <w:r>
        <w:rPr>
          <w:noProof/>
          <w:lang w:val="sr-Latn-CS"/>
        </w:rPr>
        <w:t>i</w:t>
      </w:r>
      <w:r w:rsidRPr="0089620B">
        <w:rPr>
          <w:noProof/>
          <w:lang w:val="sr-Latn-CS"/>
        </w:rPr>
        <w:t xml:space="preserve"> </w:t>
      </w:r>
      <w:r>
        <w:rPr>
          <w:noProof/>
          <w:lang w:val="sr-Latn-CS"/>
        </w:rPr>
        <w:t>zapeta</w:t>
      </w:r>
      <w:r w:rsidRPr="0089620B">
        <w:rPr>
          <w:noProof/>
          <w:lang w:val="sr-Latn-CS"/>
        </w:rPr>
        <w:t xml:space="preserve"> </w:t>
      </w:r>
      <w:r>
        <w:rPr>
          <w:noProof/>
          <w:lang w:val="sr-Latn-CS"/>
        </w:rPr>
        <w:t>brišu</w:t>
      </w:r>
      <w:r w:rsidRPr="0089620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9620B">
        <w:rPr>
          <w:noProof/>
          <w:lang w:val="sr-Latn-CS"/>
        </w:rPr>
        <w:t xml:space="preserve">. </w:t>
      </w:r>
    </w:p>
    <w:p w:rsidR="0089620B" w:rsidRPr="0089620B" w:rsidRDefault="0089620B" w:rsidP="0089620B">
      <w:pPr>
        <w:jc w:val="center"/>
        <w:rPr>
          <w:noProof/>
          <w:lang w:val="sr-Latn-CS"/>
        </w:rPr>
      </w:pPr>
    </w:p>
    <w:p w:rsidR="0089620B" w:rsidRPr="0089620B" w:rsidRDefault="0089620B" w:rsidP="0089620B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89620B">
        <w:rPr>
          <w:noProof/>
          <w:lang w:val="sr-Latn-CS"/>
        </w:rPr>
        <w:t xml:space="preserve"> 2. </w:t>
      </w:r>
    </w:p>
    <w:p w:rsidR="0089620B" w:rsidRPr="0089620B" w:rsidRDefault="0089620B" w:rsidP="0089620B">
      <w:pPr>
        <w:tabs>
          <w:tab w:val="left" w:pos="450"/>
        </w:tabs>
        <w:ind w:firstLine="630"/>
        <w:jc w:val="center"/>
        <w:rPr>
          <w:noProof/>
          <w:lang w:val="sr-Latn-CS"/>
        </w:rPr>
      </w:pPr>
    </w:p>
    <w:p w:rsidR="0089620B" w:rsidRPr="0089620B" w:rsidRDefault="0089620B" w:rsidP="0089620B">
      <w:pPr>
        <w:pStyle w:val="BodyText"/>
        <w:ind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Ovaj</w:t>
      </w:r>
      <w:r w:rsidRPr="0089620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</w:t>
      </w:r>
      <w:r w:rsidRPr="0089620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stupa</w:t>
      </w:r>
      <w:r w:rsidRPr="0089620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89620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snagu</w:t>
      </w:r>
      <w:r w:rsidRPr="0089620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osmog</w:t>
      </w:r>
      <w:r w:rsidRPr="0089620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Pr="0089620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89620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Pr="0089620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objavljivanja</w:t>
      </w:r>
      <w:r w:rsidRPr="0089620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89620B">
        <w:rPr>
          <w:rFonts w:ascii="Times New Roman" w:hAnsi="Times New Roman"/>
          <w:noProof/>
          <w:lang w:val="sr-Latn-CS"/>
        </w:rPr>
        <w:t xml:space="preserve"> „</w:t>
      </w:r>
      <w:r>
        <w:rPr>
          <w:rFonts w:ascii="Times New Roman" w:hAnsi="Times New Roman"/>
          <w:noProof/>
          <w:lang w:val="sr-Latn-CS"/>
        </w:rPr>
        <w:t>Službenom</w:t>
      </w:r>
      <w:r w:rsidRPr="0089620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glasniku</w:t>
      </w:r>
      <w:r w:rsidRPr="0089620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Pr="0089620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Pr="0089620B">
        <w:rPr>
          <w:rFonts w:ascii="Times New Roman" w:hAnsi="Times New Roman"/>
          <w:noProof/>
          <w:lang w:val="sr-Latn-CS"/>
        </w:rPr>
        <w:t>“.</w:t>
      </w:r>
    </w:p>
    <w:p w:rsidR="0089620B" w:rsidRPr="0089620B" w:rsidRDefault="0089620B" w:rsidP="0089620B">
      <w:pPr>
        <w:pStyle w:val="BodyText"/>
        <w:jc w:val="center"/>
        <w:rPr>
          <w:rFonts w:ascii="Times New Roman" w:hAnsi="Times New Roman"/>
          <w:b/>
          <w:bCs/>
          <w:noProof/>
          <w:lang w:val="sr-Latn-CS"/>
        </w:rPr>
      </w:pPr>
    </w:p>
    <w:p w:rsidR="0089620B" w:rsidRDefault="0089620B" w:rsidP="0089620B">
      <w:pPr>
        <w:tabs>
          <w:tab w:val="center" w:pos="6726"/>
        </w:tabs>
        <w:rPr>
          <w:b/>
          <w:bCs/>
          <w:noProof/>
          <w:lang w:val="sr-Latn-CS"/>
        </w:rPr>
      </w:pPr>
    </w:p>
    <w:p w:rsidR="002C071C" w:rsidRPr="0089620B" w:rsidRDefault="002C071C" w:rsidP="0089620B">
      <w:pPr>
        <w:tabs>
          <w:tab w:val="center" w:pos="6726"/>
        </w:tabs>
        <w:rPr>
          <w:b/>
          <w:bCs/>
          <w:noProof/>
          <w:lang w:val="sr-Latn-CS"/>
        </w:rPr>
      </w:pPr>
    </w:p>
    <w:p w:rsidR="0089620B" w:rsidRPr="0089620B" w:rsidRDefault="0089620B" w:rsidP="0089620B">
      <w:pPr>
        <w:tabs>
          <w:tab w:val="center" w:pos="6726"/>
        </w:tabs>
        <w:rPr>
          <w:b/>
          <w:bCs/>
          <w:noProof/>
          <w:lang w:val="sr-Latn-CS"/>
        </w:rPr>
      </w:pPr>
    </w:p>
    <w:p w:rsidR="0089620B" w:rsidRPr="0089620B" w:rsidRDefault="0089620B" w:rsidP="0089620B">
      <w:pPr>
        <w:tabs>
          <w:tab w:val="left" w:pos="6570"/>
        </w:tabs>
        <w:jc w:val="both"/>
        <w:outlineLvl w:val="0"/>
        <w:rPr>
          <w:noProof/>
          <w:lang w:val="sr-Latn-CS"/>
        </w:rPr>
      </w:pPr>
      <w:r>
        <w:rPr>
          <w:noProof/>
          <w:lang w:val="sr-Latn-CS"/>
        </w:rPr>
        <w:t>Broj</w:t>
      </w:r>
      <w:r w:rsidR="00210E5D">
        <w:rPr>
          <w:noProof/>
          <w:lang w:val="sr-Latn-CS"/>
        </w:rPr>
        <w:t>: 02/1-021-738</w:t>
      </w:r>
      <w:bookmarkStart w:id="0" w:name="_GoBack"/>
      <w:bookmarkEnd w:id="0"/>
      <w:r w:rsidRPr="0089620B">
        <w:rPr>
          <w:noProof/>
          <w:lang w:val="sr-Latn-CS"/>
        </w:rPr>
        <w:t>/21</w:t>
      </w:r>
      <w:r w:rsidRPr="0089620B">
        <w:rPr>
          <w:noProof/>
          <w:lang w:val="sr-Latn-CS"/>
        </w:rPr>
        <w:tab/>
        <w:t xml:space="preserve">    </w:t>
      </w:r>
      <w:r>
        <w:rPr>
          <w:noProof/>
          <w:lang w:val="sr-Latn-CS"/>
        </w:rPr>
        <w:t>PREDSJEDNIK</w:t>
      </w:r>
    </w:p>
    <w:p w:rsidR="0089620B" w:rsidRPr="0089620B" w:rsidRDefault="0089620B" w:rsidP="0089620B">
      <w:pPr>
        <w:tabs>
          <w:tab w:val="left" w:pos="6120"/>
        </w:tabs>
        <w:jc w:val="both"/>
        <w:outlineLvl w:val="0"/>
        <w:rPr>
          <w:noProof/>
          <w:lang w:val="sr-Latn-CS"/>
        </w:rPr>
      </w:pPr>
      <w:r>
        <w:rPr>
          <w:noProof/>
          <w:lang w:val="sr-Latn-CS"/>
        </w:rPr>
        <w:t>Datum</w:t>
      </w:r>
      <w:r w:rsidRPr="0089620B">
        <w:rPr>
          <w:noProof/>
          <w:lang w:val="sr-Latn-CS"/>
        </w:rPr>
        <w:t xml:space="preserve">: 30. </w:t>
      </w:r>
      <w:r>
        <w:rPr>
          <w:noProof/>
          <w:lang w:val="sr-Latn-CS"/>
        </w:rPr>
        <w:t>septembra</w:t>
      </w:r>
      <w:r w:rsidRPr="0089620B">
        <w:rPr>
          <w:noProof/>
          <w:lang w:val="sr-Latn-CS"/>
        </w:rPr>
        <w:t xml:space="preserve"> 2021. </w:t>
      </w:r>
      <w:r>
        <w:rPr>
          <w:noProof/>
          <w:lang w:val="sr-Latn-CS"/>
        </w:rPr>
        <w:t>godine</w:t>
      </w:r>
      <w:r w:rsidRPr="0089620B">
        <w:rPr>
          <w:noProof/>
          <w:lang w:val="sr-Latn-CS"/>
        </w:rPr>
        <w:tab/>
        <w:t xml:space="preserve">  </w:t>
      </w:r>
      <w:r>
        <w:rPr>
          <w:noProof/>
          <w:lang w:val="sr-Latn-CS"/>
        </w:rPr>
        <w:t>NARODNE</w:t>
      </w:r>
      <w:r w:rsidRPr="0089620B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Pr="0089620B">
        <w:rPr>
          <w:noProof/>
          <w:lang w:val="sr-Latn-CS"/>
        </w:rPr>
        <w:t xml:space="preserve"> </w:t>
      </w:r>
    </w:p>
    <w:p w:rsidR="0089620B" w:rsidRPr="0089620B" w:rsidRDefault="0089620B" w:rsidP="0089620B">
      <w:pPr>
        <w:tabs>
          <w:tab w:val="left" w:pos="6300"/>
        </w:tabs>
        <w:jc w:val="both"/>
        <w:rPr>
          <w:noProof/>
          <w:lang w:val="sr-Latn-CS"/>
        </w:rPr>
      </w:pPr>
      <w:r w:rsidRPr="0089620B">
        <w:rPr>
          <w:noProof/>
          <w:lang w:val="sr-Latn-CS"/>
        </w:rPr>
        <w:t xml:space="preserve">                                                                                                            </w:t>
      </w:r>
    </w:p>
    <w:p w:rsidR="0089620B" w:rsidRPr="0089620B" w:rsidRDefault="0089620B" w:rsidP="0089620B">
      <w:pPr>
        <w:tabs>
          <w:tab w:val="left" w:pos="6300"/>
        </w:tabs>
        <w:jc w:val="center"/>
        <w:rPr>
          <w:noProof/>
          <w:lang w:val="sr-Latn-CS"/>
        </w:rPr>
      </w:pPr>
      <w:r w:rsidRPr="0089620B">
        <w:rPr>
          <w:noProof/>
          <w:lang w:val="sr-Latn-CS"/>
        </w:rPr>
        <w:t xml:space="preserve">                                                                                                          </w:t>
      </w:r>
      <w:r>
        <w:rPr>
          <w:noProof/>
          <w:lang w:val="sr-Latn-CS"/>
        </w:rPr>
        <w:t>Nedeljko</w:t>
      </w:r>
      <w:r w:rsidRPr="0089620B">
        <w:rPr>
          <w:noProof/>
          <w:lang w:val="sr-Latn-CS"/>
        </w:rPr>
        <w:t xml:space="preserve"> </w:t>
      </w:r>
      <w:r>
        <w:rPr>
          <w:noProof/>
          <w:lang w:val="sr-Latn-CS"/>
        </w:rPr>
        <w:t>Čubrilović</w:t>
      </w:r>
    </w:p>
    <w:p w:rsidR="0089620B" w:rsidRPr="0089620B" w:rsidRDefault="0089620B" w:rsidP="0089620B">
      <w:pPr>
        <w:pStyle w:val="BodyText"/>
        <w:jc w:val="center"/>
        <w:rPr>
          <w:rFonts w:ascii="Times New Roman" w:hAnsi="Times New Roman"/>
          <w:b/>
          <w:noProof/>
          <w:lang w:val="sr-Latn-CS"/>
        </w:rPr>
      </w:pPr>
    </w:p>
    <w:p w:rsidR="0089620B" w:rsidRPr="0089620B" w:rsidRDefault="0089620B" w:rsidP="0089620B">
      <w:pPr>
        <w:pStyle w:val="BodyText"/>
        <w:jc w:val="center"/>
        <w:rPr>
          <w:rFonts w:ascii="Times New Roman" w:hAnsi="Times New Roman"/>
          <w:b/>
          <w:noProof/>
          <w:lang w:val="sr-Latn-CS"/>
        </w:rPr>
      </w:pPr>
    </w:p>
    <w:p w:rsidR="0089620B" w:rsidRPr="0089620B" w:rsidRDefault="0089620B" w:rsidP="0089620B">
      <w:pPr>
        <w:pStyle w:val="BodyText"/>
        <w:jc w:val="center"/>
        <w:rPr>
          <w:rFonts w:ascii="Times New Roman" w:hAnsi="Times New Roman"/>
          <w:b/>
          <w:noProof/>
          <w:lang w:val="sr-Latn-CS"/>
        </w:rPr>
      </w:pPr>
    </w:p>
    <w:p w:rsidR="0089620B" w:rsidRPr="0089620B" w:rsidRDefault="0089620B" w:rsidP="0089620B">
      <w:pPr>
        <w:pStyle w:val="BodyText"/>
        <w:jc w:val="center"/>
        <w:rPr>
          <w:rFonts w:ascii="Times New Roman" w:hAnsi="Times New Roman"/>
          <w:b/>
          <w:noProof/>
          <w:lang w:val="sr-Latn-CS"/>
        </w:rPr>
      </w:pPr>
    </w:p>
    <w:p w:rsidR="0089620B" w:rsidRPr="0089620B" w:rsidRDefault="0089620B" w:rsidP="0089620B">
      <w:pPr>
        <w:pStyle w:val="BodyText"/>
        <w:jc w:val="center"/>
        <w:rPr>
          <w:rFonts w:ascii="Times New Roman" w:hAnsi="Times New Roman"/>
          <w:b/>
          <w:noProof/>
          <w:lang w:val="sr-Latn-CS"/>
        </w:rPr>
      </w:pPr>
    </w:p>
    <w:p w:rsidR="00552D70" w:rsidRPr="0089620B" w:rsidRDefault="00552D70">
      <w:pPr>
        <w:rPr>
          <w:lang w:val="sr-Latn-CS"/>
        </w:rPr>
      </w:pPr>
    </w:p>
    <w:sectPr w:rsidR="00552D70" w:rsidRPr="0089620B" w:rsidSect="00BA2908">
      <w:pgSz w:w="11906" w:h="16838" w:code="9"/>
      <w:pgMar w:top="1872" w:right="1440" w:bottom="1152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H">
    <w:altName w:val="Courier New"/>
    <w:charset w:val="00"/>
    <w:family w:val="roman"/>
    <w:pitch w:val="variable"/>
    <w:sig w:usb0="00000007" w:usb1="00000000" w:usb2="00000000" w:usb3="00000000" w:csb0="0000000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AA7"/>
    <w:rsid w:val="001C3AA7"/>
    <w:rsid w:val="00210E5D"/>
    <w:rsid w:val="002C071C"/>
    <w:rsid w:val="00552D70"/>
    <w:rsid w:val="0089620B"/>
    <w:rsid w:val="008E60ED"/>
    <w:rsid w:val="00962744"/>
    <w:rsid w:val="009F564A"/>
    <w:rsid w:val="00A34DA6"/>
    <w:rsid w:val="00A36B20"/>
    <w:rsid w:val="00A6432B"/>
    <w:rsid w:val="00AB766B"/>
    <w:rsid w:val="00BF60DD"/>
    <w:rsid w:val="00DC0A39"/>
    <w:rsid w:val="00DD7D34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20B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9620B"/>
    <w:pPr>
      <w:jc w:val="both"/>
    </w:pPr>
    <w:rPr>
      <w:rFonts w:ascii="Times New Roman BH" w:hAnsi="Times New Roman BH"/>
    </w:rPr>
  </w:style>
  <w:style w:type="character" w:customStyle="1" w:styleId="BodyTextChar">
    <w:name w:val="Body Text Char"/>
    <w:basedOn w:val="DefaultParagraphFont"/>
    <w:link w:val="BodyText"/>
    <w:rsid w:val="0089620B"/>
    <w:rPr>
      <w:rFonts w:ascii="Times New Roman BH" w:eastAsia="Times New Roman" w:hAnsi="Times New Roman BH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20B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9620B"/>
    <w:pPr>
      <w:jc w:val="both"/>
    </w:pPr>
    <w:rPr>
      <w:rFonts w:ascii="Times New Roman BH" w:hAnsi="Times New Roman BH"/>
    </w:rPr>
  </w:style>
  <w:style w:type="character" w:customStyle="1" w:styleId="BodyTextChar">
    <w:name w:val="Body Text Char"/>
    <w:basedOn w:val="DefaultParagraphFont"/>
    <w:link w:val="BodyText"/>
    <w:rsid w:val="0089620B"/>
    <w:rPr>
      <w:rFonts w:ascii="Times New Roman BH" w:eastAsia="Times New Roman" w:hAnsi="Times New Roman BH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4</cp:revision>
  <dcterms:created xsi:type="dcterms:W3CDTF">2021-09-28T10:55:00Z</dcterms:created>
  <dcterms:modified xsi:type="dcterms:W3CDTF">2021-10-04T07:29:00Z</dcterms:modified>
</cp:coreProperties>
</file>